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416A" w14:textId="361238B3" w:rsidR="00430CBD" w:rsidRPr="00144A31" w:rsidRDefault="000755DC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13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10</w:t>
      </w:r>
      <w:bookmarkStart w:id="0" w:name="_GoBack"/>
      <w:bookmarkEnd w:id="0"/>
      <w:r w:rsidR="00430CBD">
        <w:rPr>
          <w:rFonts w:ascii="Arial" w:eastAsia="Calibri" w:hAnsi="Arial" w:cs="Arial"/>
          <w:color w:val="595959"/>
          <w:sz w:val="24"/>
        </w:rPr>
        <w:t>.202</w:t>
      </w:r>
      <w:r>
        <w:rPr>
          <w:rFonts w:ascii="Arial" w:eastAsia="Calibri" w:hAnsi="Arial" w:cs="Arial"/>
          <w:color w:val="595959"/>
          <w:sz w:val="24"/>
        </w:rPr>
        <w:t>2</w:t>
      </w:r>
    </w:p>
    <w:p w14:paraId="123D420C" w14:textId="4B64AB85" w:rsidR="00430CBD" w:rsidRPr="00EC7EEA" w:rsidRDefault="000755DC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755DC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БОЛЬШАЯ ВИКТОРИНА О БОЛЬШОЙ СТРАНЕ</w:t>
      </w:r>
    </w:p>
    <w:p w14:paraId="531B8539" w14:textId="1ABF09CC" w:rsidR="004715CC" w:rsidRDefault="000755DC" w:rsidP="000755DC">
      <w:pPr>
        <w:spacing w:before="60" w:after="0"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октября стартует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новый этап </w:t>
      </w: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>онлайн-викторин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«Россия: люди, цифры, факты». Три самых эрудированных и быстрых участника получат денежные призы.</w:t>
      </w:r>
    </w:p>
    <w:p w14:paraId="1E174176" w14:textId="136FD3BE" w:rsidR="000755DC" w:rsidRP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17 октября в 11.00 по московскому времени на сайте Всероссийской переписи населения стартует первая сессия онлайн-викторины «Россия: люди, цифры, факты». Всего в октябре – ноябре будет проведено 5 сессий викторины, в каждой из которых участникам предстоит ответить на 15 вопросов о Всероссийской переписи населения, статистике и истории проведения </w:t>
      </w:r>
      <w:r>
        <w:rPr>
          <w:rFonts w:ascii="Arial" w:eastAsia="Calibri" w:hAnsi="Arial" w:cs="Arial"/>
          <w:color w:val="525252"/>
          <w:sz w:val="24"/>
          <w:szCs w:val="24"/>
        </w:rPr>
        <w:t>предыдущих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 переписей. Продолжительность каждой сессии – 5 дней. </w:t>
      </w:r>
    </w:p>
    <w:p w14:paraId="7D371D63" w14:textId="77777777" w:rsidR="000755DC" w:rsidRP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Три участника, которые первыми дадут наибольшее количество правильных ответов на вопросы сессии, становятся победителями. Каждого из них ждет денежный приз — 7 тыс. рублей, включая налоги.</w:t>
      </w:r>
    </w:p>
    <w:p w14:paraId="377ADF33" w14:textId="3DC7C948" w:rsidR="000755DC" w:rsidRP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Для участия в онлайн-викторине необходимо зарегистрироваться на сайте, заполнив специальную форму и ответить на предложенные вопросы.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Правильные ответы и имена победителей сессии будут публиковаться на сайте 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 не позднее 7 дней с момента начала сессии.</w:t>
      </w:r>
    </w:p>
    <w:p w14:paraId="222EF267" w14:textId="0299809D" w:rsidR="000755DC" w:rsidRP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Информация о результатах и времени проведения следующих сессий викторины будет опубликована на сайте и в социальных сетях 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strana2020.ru</w:t>
      </w:r>
      <w:r>
        <w:rPr>
          <w:rFonts w:ascii="Arial" w:eastAsia="Calibri" w:hAnsi="Arial" w:cs="Arial"/>
          <w:color w:val="525252"/>
          <w:sz w:val="24"/>
          <w:szCs w:val="24"/>
        </w:rPr>
        <w:t>)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. Следите за обновлениями!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Желаем удачи всем участникам!</w:t>
      </w:r>
    </w:p>
    <w:p w14:paraId="7E16173B" w14:textId="7486E991" w:rsid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Поучаствовать в викторине можно здесь: </w:t>
      </w:r>
      <w:hyperlink r:id="rId8" w:history="1">
        <w:r w:rsidRPr="00E91FF1">
          <w:rPr>
            <w:rStyle w:val="a9"/>
            <w:rFonts w:ascii="Arial" w:eastAsia="Calibri" w:hAnsi="Arial" w:cs="Arial"/>
            <w:sz w:val="24"/>
            <w:szCs w:val="24"/>
          </w:rPr>
          <w:t>https://quiz.strana2020.ru/</w:t>
        </w:r>
      </w:hyperlink>
    </w:p>
    <w:p w14:paraId="7DFB54C7" w14:textId="77777777" w:rsidR="000755DC" w:rsidRPr="000755DC" w:rsidRDefault="000755DC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проходила с 15 октября по 14 ноября 2021 года с широким применением интернет-технологий. Главным нововведением переписи была возможность самостоятельного заполнения жителями страны электронного переписного листа на портале «Госуслуг» (Gosuslugi.ru). Этой услугой в ходе переписи воспользовалось более 25 млн человек — порядка 10 млн домохозяйств. При обходе жилых помещений переписчики использовали планшетные компьютеры отечественного производства с российской ОС «Аврора». Также переписаться можно было на переписных участках, в том числе в помещениях МФЦ «Мои документы».</w:t>
      </w:r>
    </w:p>
    <w:p w14:paraId="2CBFE582" w14:textId="63CBCE67" w:rsidR="00E55132" w:rsidRPr="000755DC" w:rsidRDefault="000755DC" w:rsidP="000755DC">
      <w:pPr>
        <w:spacing w:before="60" w:after="0" w:line="276" w:lineRule="auto"/>
        <w:ind w:firstLine="851"/>
        <w:jc w:val="both"/>
        <w:rPr>
          <w:rFonts w:ascii="Arial" w:hAnsi="Arial" w:cs="Arial"/>
          <w:i/>
          <w:color w:val="595959"/>
          <w:sz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Первые предварительные данные о численности населения России были представлены в мае 2022 года. В настоящее время Росстат заканчивает сведение собранного массива данных. Окончательные итоги Всероссийской переписи населения будут опубликованы до конца 2022 года.</w:t>
      </w:r>
    </w:p>
    <w:sectPr w:rsidR="00E55132" w:rsidRPr="000755DC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95681" w14:textId="77777777" w:rsidR="00FF049A" w:rsidRDefault="00FF049A" w:rsidP="00A02726">
      <w:pPr>
        <w:spacing w:after="0" w:line="240" w:lineRule="auto"/>
      </w:pPr>
      <w:r>
        <w:separator/>
      </w:r>
    </w:p>
  </w:endnote>
  <w:endnote w:type="continuationSeparator" w:id="0">
    <w:p w14:paraId="7CDA51BA" w14:textId="77777777" w:rsidR="00FF049A" w:rsidRDefault="00FF04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7C8C4137" w14:textId="789489A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29D26A8" wp14:editId="31E0ABB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32927B0" wp14:editId="2CE43CF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049CA3" wp14:editId="0AF9F42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12E6">
          <w:fldChar w:fldCharType="begin"/>
        </w:r>
        <w:r w:rsidR="00A02726">
          <w:instrText>PAGE   \* MERGEFORMAT</w:instrText>
        </w:r>
        <w:r w:rsidR="005112E6">
          <w:fldChar w:fldCharType="separate"/>
        </w:r>
        <w:r w:rsidR="00FF049A">
          <w:rPr>
            <w:noProof/>
          </w:rPr>
          <w:t>1</w:t>
        </w:r>
        <w:r w:rsidR="005112E6">
          <w:fldChar w:fldCharType="end"/>
        </w:r>
      </w:p>
    </w:sdtContent>
  </w:sdt>
  <w:p w14:paraId="2BAED5C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C4F8D" w14:textId="77777777" w:rsidR="00FF049A" w:rsidRDefault="00FF049A" w:rsidP="00A02726">
      <w:pPr>
        <w:spacing w:after="0" w:line="240" w:lineRule="auto"/>
      </w:pPr>
      <w:r>
        <w:separator/>
      </w:r>
    </w:p>
  </w:footnote>
  <w:footnote w:type="continuationSeparator" w:id="0">
    <w:p w14:paraId="3CCC3361" w14:textId="77777777" w:rsidR="00FF049A" w:rsidRDefault="00FF04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BBE1" w14:textId="77777777" w:rsidR="00962C5A" w:rsidRDefault="00FF049A">
    <w:pPr>
      <w:pStyle w:val="a3"/>
    </w:pPr>
    <w:r>
      <w:rPr>
        <w:noProof/>
        <w:lang w:eastAsia="ru-RU"/>
      </w:rPr>
      <w:pict w14:anchorId="26903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3AED" w14:textId="190BF818" w:rsidR="00A02726" w:rsidRDefault="000755DC" w:rsidP="00A02726">
    <w:pPr>
      <w:pStyle w:val="a3"/>
      <w:ind w:left="-1701"/>
    </w:pPr>
    <w:r>
      <w:t>ёё</w:t>
    </w:r>
    <w:r w:rsidR="00AB0BE6">
      <w:rPr>
        <w:noProof/>
        <w:lang w:eastAsia="ru-RU"/>
      </w:rPr>
      <w:drawing>
        <wp:inline distT="0" distB="0" distL="0" distR="0" wp14:anchorId="06907808" wp14:editId="6F5975B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49A">
      <w:rPr>
        <w:noProof/>
        <w:lang w:eastAsia="ru-RU"/>
      </w:rPr>
      <w:pict w14:anchorId="5604D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6F85" w14:textId="77777777" w:rsidR="00962C5A" w:rsidRDefault="00FF049A">
    <w:pPr>
      <w:pStyle w:val="a3"/>
    </w:pPr>
    <w:r>
      <w:rPr>
        <w:noProof/>
        <w:lang w:eastAsia="ru-RU"/>
      </w:rPr>
      <w:pict w14:anchorId="32194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15C6"/>
    <w:rsid w:val="0002183B"/>
    <w:rsid w:val="0002399C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A69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5D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65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B94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80A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80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39A8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40C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7EF"/>
    <w:rsid w:val="00352B12"/>
    <w:rsid w:val="00356689"/>
    <w:rsid w:val="003578B1"/>
    <w:rsid w:val="00360EDF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5D3B"/>
    <w:rsid w:val="003D1B64"/>
    <w:rsid w:val="003D220F"/>
    <w:rsid w:val="003D424A"/>
    <w:rsid w:val="003D54DD"/>
    <w:rsid w:val="003D695B"/>
    <w:rsid w:val="003E281C"/>
    <w:rsid w:val="003E32A4"/>
    <w:rsid w:val="003E3D5C"/>
    <w:rsid w:val="003E3DD2"/>
    <w:rsid w:val="003E456F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9EB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2E6"/>
    <w:rsid w:val="0051197A"/>
    <w:rsid w:val="00512482"/>
    <w:rsid w:val="0052114D"/>
    <w:rsid w:val="00523EB6"/>
    <w:rsid w:val="0052476C"/>
    <w:rsid w:val="00524917"/>
    <w:rsid w:val="00525423"/>
    <w:rsid w:val="00530B09"/>
    <w:rsid w:val="00530DD5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7FC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41F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4D5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A4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DAE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E67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98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8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115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A80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835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B2E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4C2D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DE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B7"/>
    <w:rsid w:val="00C863A2"/>
    <w:rsid w:val="00C93391"/>
    <w:rsid w:val="00C96B45"/>
    <w:rsid w:val="00C97BBA"/>
    <w:rsid w:val="00C97DF5"/>
    <w:rsid w:val="00C97F28"/>
    <w:rsid w:val="00CA11FB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148"/>
    <w:rsid w:val="00D8295E"/>
    <w:rsid w:val="00D82E3E"/>
    <w:rsid w:val="00D83F35"/>
    <w:rsid w:val="00D843FF"/>
    <w:rsid w:val="00D85C47"/>
    <w:rsid w:val="00D86089"/>
    <w:rsid w:val="00D92211"/>
    <w:rsid w:val="00D92C9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2D5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C7EEA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59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7F5"/>
    <w:rsid w:val="00FF049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F49DEB"/>
  <w15:docId w15:val="{653E4AC5-7EE8-480A-8DCF-5CCE69E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.strana2020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D3CA-5991-4B36-A88E-AF522F92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HP</cp:lastModifiedBy>
  <cp:revision>3</cp:revision>
  <cp:lastPrinted>2020-02-13T18:03:00Z</cp:lastPrinted>
  <dcterms:created xsi:type="dcterms:W3CDTF">2022-10-12T13:12:00Z</dcterms:created>
  <dcterms:modified xsi:type="dcterms:W3CDTF">2022-10-12T13:17:00Z</dcterms:modified>
</cp:coreProperties>
</file>